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 E L E L Ő S S É G V Á L L A L Á S I   N Y I L A T K O Z A T</w:t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Alulírott ________________________________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személyi igazolvány szám: ________________________________ 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anyja neve: ________________________________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születési idő: ________________________________ 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vállalom, hogy a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2024. 09. 28-án esedékes Kutatók Éjszakáján, az Óbudai Egyetem és a Kutatók Éjszakája konzorcium megrendezésre kerülő „Kutatók Éjszakája Kémiaverseny” programon az alábbi szabályokat betartom, és amennyiben a szabályok be nem tartása miatt bármilyen baleset vagy káresemény történik annak következményeit vállalom, másra nem terhelem.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A versenyen a ruházat védelme érdekében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védőfelszerelések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használata kötelező, ezt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 szervezők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biztosítj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ák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a helyszínen.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A tűz- és balesetvédelmi szabályok betartása minden esetben kötelező.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Munkavégzés során odafigyelek társam testi épségére.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Csak a leírt kísérletet végzem el a pontos utasítások alapján.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Ételt, italt és egyéb saját felszerelést a kísérletek helyszínre be nem hozok.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A munkaasztalon rendet tartok.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Bármely szabály be nem tartása azonnali kizárást von maga után!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Kelt: 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2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6"/>
        <w:gridCol w:w="4176"/>
        <w:tblGridChange w:id="0">
          <w:tblGrid>
            <w:gridCol w:w="4176"/>
            <w:gridCol w:w="41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________________________________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Szülő / Gondviselő aláírása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ind w:left="720" w:hanging="578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_______________________________</w:t>
            </w:r>
          </w:p>
          <w:p w:rsidR="00000000" w:rsidDel="00000000" w:rsidP="00000000" w:rsidRDefault="00000000" w:rsidRPr="00000000" w14:paraId="00000015">
            <w:pPr>
              <w:ind w:left="141" w:firstLine="720"/>
              <w:jc w:val="both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Versenyző aláírása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Hozzájárulok, hogy gyermekemről a verseny során fotó készüljön és ez a Kutatók Éjszakája honlapján (kutatokejszakaja.eu) megjelenjen. Hozzájárulok, hogy gyermekem e-mail címét az RCISD Regionális Tudásközpont (rcisd.eu) a verseny ideje alatt kezelje, és a Kutatók Éjszakája program kapcsán ezen a címen megkeresse. Az adatvédelmi tájékoztató itt érhető el:</w:t>
        <w:br w:type="textWrapping"/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https://www.kutatokejszakaja.hu/wp-content/uploads/2024/05/adatvedelmi-iranyelvek_2024.docx.pdf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Kelt: ________________________________</w:t>
      </w:r>
    </w:p>
    <w:tbl>
      <w:tblPr>
        <w:tblStyle w:val="Table2"/>
        <w:tblW w:w="8352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2"/>
        <w:tblGridChange w:id="0">
          <w:tblGrid>
            <w:gridCol w:w="83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ind w:left="3118" w:firstLine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________________________________ </w:t>
            </w:r>
          </w:p>
          <w:p w:rsidR="00000000" w:rsidDel="00000000" w:rsidP="00000000" w:rsidRDefault="00000000" w:rsidRPr="00000000" w14:paraId="0000001A">
            <w:pPr>
              <w:ind w:left="3118" w:firstLine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Szülő / Gondviselő aláírása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855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Rule="auto"/>
      <w:jc w:val="both"/>
      <w:rPr>
        <w:rFonts w:ascii="Montserrat" w:cs="Montserrat" w:eastAsia="Montserrat" w:hAnsi="Montserrat"/>
        <w:sz w:val="20"/>
        <w:szCs w:val="20"/>
        <w:highlight w:val="yellow"/>
      </w:rPr>
    </w:pPr>
    <w:bookmarkStart w:colFirst="0" w:colLast="0" w:name="_heading=h.w7pnfkhh2i29" w:id="1"/>
    <w:bookmarkEnd w:id="1"/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fej">
    <w:name w:val="header"/>
    <w:basedOn w:val="Norml"/>
    <w:link w:val="lfejChar"/>
    <w:uiPriority w:val="99"/>
    <w:unhideWhenUsed w:val="1"/>
    <w:rsid w:val="002B0726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2B0726"/>
  </w:style>
  <w:style w:type="paragraph" w:styleId="llb">
    <w:name w:val="footer"/>
    <w:basedOn w:val="Norml"/>
    <w:link w:val="llbChar"/>
    <w:uiPriority w:val="99"/>
    <w:unhideWhenUsed w:val="1"/>
    <w:rsid w:val="002B0726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2B072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utatokejszakaja.hu/wp-content/uploads/2024/05/adatvedelmi-iranyelvek_2024.docx.pdf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RU2FOXgD2ym0n7k6ndKP+gtoA==">CgMxLjAyCGguZ2pkZ3hzMg5oLnc3cG5ma2hoMmkyOTgAciExSkFTckhGLXQyX1ZmX2dOcjVVU3pHdkNnUWFrZFc0bGk=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2023-04-21T09:00:00Z</dcterms:created>
  <dc:creator>Kormos Fruzsina</dc:creator>
</cp:coreProperties>
</file>